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ABE" w:rsidRDefault="00121ABE" w:rsidP="00121ABE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Додаток 9.2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121ABE" w:rsidRDefault="00121ABE" w:rsidP="00121ABE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121ABE" w:rsidRPr="00650B2D" w:rsidRDefault="00121ABE" w:rsidP="00121ABE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121ABE" w:rsidRDefault="00121ABE" w:rsidP="00A00D89">
      <w:pPr>
        <w:rPr>
          <w:lang w:val="uk-UA"/>
        </w:rPr>
      </w:pPr>
    </w:p>
    <w:p w:rsidR="00121ABE" w:rsidRDefault="00121ABE" w:rsidP="00A00D89">
      <w:pPr>
        <w:rPr>
          <w:lang w:val="uk-UA"/>
        </w:rPr>
      </w:pPr>
    </w:p>
    <w:p w:rsidR="00121ABE" w:rsidRDefault="00121ABE" w:rsidP="00A00D89">
      <w:pPr>
        <w:rPr>
          <w:lang w:val="uk-UA"/>
        </w:rPr>
      </w:pPr>
    </w:p>
    <w:p w:rsidR="00A00D89" w:rsidRPr="00121ABE" w:rsidRDefault="00A00D89" w:rsidP="00121ABE">
      <w:pPr>
        <w:jc w:val="center"/>
        <w:rPr>
          <w:sz w:val="20"/>
          <w:szCs w:val="20"/>
          <w:lang w:val="uk-UA"/>
        </w:rPr>
      </w:pPr>
      <w:r w:rsidRPr="00121ABE">
        <w:rPr>
          <w:sz w:val="20"/>
          <w:szCs w:val="20"/>
          <w:lang w:val="uk-UA"/>
        </w:rPr>
        <w:t>ТЕХНОЛОГІЧНА КАРТКА АДМІНІСТРАТИВНОЇ ПОСЛУГИ</w:t>
      </w:r>
    </w:p>
    <w:p w:rsidR="00A00D89" w:rsidRPr="00126513" w:rsidRDefault="00A00D89" w:rsidP="00A00D89">
      <w:pPr>
        <w:rPr>
          <w:lang w:val="uk-UA"/>
        </w:rPr>
      </w:pPr>
    </w:p>
    <w:p w:rsidR="00A00D89" w:rsidRPr="00121ABE" w:rsidRDefault="00A00D89" w:rsidP="00A00D89">
      <w:pPr>
        <w:jc w:val="center"/>
        <w:rPr>
          <w:b/>
          <w:sz w:val="28"/>
          <w:szCs w:val="28"/>
          <w:lang w:val="uk-UA"/>
        </w:rPr>
      </w:pPr>
      <w:r w:rsidRPr="00121ABE">
        <w:rPr>
          <w:b/>
          <w:sz w:val="28"/>
          <w:szCs w:val="28"/>
          <w:lang w:val="uk-UA"/>
        </w:rPr>
        <w:t>Реєстрація декларації про готовність до експлуатації</w:t>
      </w:r>
    </w:p>
    <w:p w:rsidR="00121ABE" w:rsidRDefault="00A00D89" w:rsidP="00A00D89">
      <w:pPr>
        <w:jc w:val="center"/>
        <w:rPr>
          <w:b/>
          <w:sz w:val="28"/>
          <w:szCs w:val="28"/>
          <w:lang w:val="uk-UA"/>
        </w:rPr>
      </w:pPr>
      <w:r w:rsidRPr="00121ABE">
        <w:rPr>
          <w:b/>
          <w:sz w:val="28"/>
          <w:szCs w:val="28"/>
          <w:lang w:val="uk-UA"/>
        </w:rPr>
        <w:t xml:space="preserve">самочинно збудованого </w:t>
      </w:r>
      <w:proofErr w:type="spellStart"/>
      <w:r w:rsidRPr="00121ABE">
        <w:rPr>
          <w:b/>
          <w:sz w:val="28"/>
          <w:szCs w:val="28"/>
          <w:lang w:val="uk-UA"/>
        </w:rPr>
        <w:t>обꞌєкта</w:t>
      </w:r>
      <w:proofErr w:type="spellEnd"/>
      <w:r w:rsidRPr="00121ABE">
        <w:rPr>
          <w:b/>
          <w:sz w:val="28"/>
          <w:szCs w:val="28"/>
          <w:lang w:val="uk-UA"/>
        </w:rPr>
        <w:t xml:space="preserve">, на яке визнано право власності </w:t>
      </w:r>
    </w:p>
    <w:p w:rsidR="00A00D89" w:rsidRPr="00126513" w:rsidRDefault="00A00D89" w:rsidP="00A00D89">
      <w:pPr>
        <w:jc w:val="center"/>
        <w:rPr>
          <w:b/>
          <w:lang w:val="uk-UA"/>
        </w:rPr>
      </w:pPr>
      <w:bookmarkStart w:id="0" w:name="_GoBack"/>
      <w:bookmarkEnd w:id="0"/>
      <w:r w:rsidRPr="00121ABE">
        <w:rPr>
          <w:b/>
          <w:sz w:val="28"/>
          <w:szCs w:val="28"/>
          <w:lang w:val="uk-UA"/>
        </w:rPr>
        <w:t>за рішенням суду</w:t>
      </w:r>
    </w:p>
    <w:p w:rsidR="00A00D89" w:rsidRPr="00126513" w:rsidRDefault="00A00D89" w:rsidP="00A00D89">
      <w:pPr>
        <w:jc w:val="center"/>
        <w:rPr>
          <w:caps/>
          <w:lang w:val="uk-UA"/>
        </w:rPr>
      </w:pPr>
    </w:p>
    <w:p w:rsidR="00A00D89" w:rsidRPr="00126513" w:rsidRDefault="00A00D89" w:rsidP="00A00D89">
      <w:pPr>
        <w:jc w:val="center"/>
        <w:rPr>
          <w:bCs/>
          <w:lang w:val="uk-UA"/>
        </w:rPr>
      </w:pPr>
      <w:r w:rsidRPr="00126513">
        <w:rPr>
          <w:bCs/>
          <w:lang w:val="uk-UA"/>
        </w:rPr>
        <w:t>Виконавчий комітет Покровської міської ради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A00D89" w:rsidRPr="00126513" w:rsidTr="00D320F0">
        <w:trPr>
          <w:trHeight w:val="1952"/>
        </w:trPr>
        <w:tc>
          <w:tcPr>
            <w:tcW w:w="9781" w:type="dxa"/>
          </w:tcPr>
          <w:p w:rsidR="00A00D89" w:rsidRPr="00126513" w:rsidRDefault="00A00D89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>1.Етапи опрацювання звернення про надання послуги:</w:t>
            </w:r>
          </w:p>
          <w:p w:rsidR="00A00D89" w:rsidRPr="00126513" w:rsidRDefault="00A00D89" w:rsidP="00D320F0">
            <w:pPr>
              <w:jc w:val="both"/>
              <w:rPr>
                <w:lang w:val="uk-UA"/>
              </w:rPr>
            </w:pPr>
            <w:r w:rsidRPr="00126513">
              <w:rPr>
                <w:lang w:val="uk-UA"/>
              </w:rPr>
              <w:t>1.1. Реєстрація документів суб’єкта звернення у адміністратора ЦНАП</w:t>
            </w:r>
          </w:p>
          <w:p w:rsidR="00A00D89" w:rsidRPr="00126513" w:rsidRDefault="00A00D89" w:rsidP="00D320F0">
            <w:pPr>
              <w:jc w:val="both"/>
              <w:rPr>
                <w:lang w:val="uk-UA"/>
              </w:rPr>
            </w:pPr>
            <w:r w:rsidRPr="00126513">
              <w:rPr>
                <w:lang w:val="uk-UA"/>
              </w:rPr>
              <w:t>з подальшою передачею виконавцю послуги -  відділу архітектури та інспекції державного архітектурно-будівельного контролю виконавчого комітету Покровської міської ради.</w:t>
            </w:r>
          </w:p>
          <w:p w:rsidR="00A00D89" w:rsidRPr="00126513" w:rsidRDefault="00A00D89" w:rsidP="00D320F0">
            <w:pPr>
              <w:jc w:val="both"/>
              <w:rPr>
                <w:lang w:val="uk-UA"/>
              </w:rPr>
            </w:pPr>
            <w:r w:rsidRPr="00126513">
              <w:rPr>
                <w:lang w:val="uk-UA"/>
              </w:rPr>
              <w:t>1.2. розгляд декларації;</w:t>
            </w:r>
          </w:p>
          <w:p w:rsidR="00A00D89" w:rsidRPr="00126513" w:rsidRDefault="00A00D89" w:rsidP="00D320F0">
            <w:pPr>
              <w:rPr>
                <w:b/>
                <w:lang w:val="uk-UA"/>
              </w:rPr>
            </w:pPr>
            <w:r w:rsidRPr="00126513">
              <w:rPr>
                <w:lang w:val="uk-UA"/>
              </w:rPr>
              <w:t xml:space="preserve">1.3. Реєстрація декларації </w:t>
            </w:r>
          </w:p>
        </w:tc>
      </w:tr>
      <w:tr w:rsidR="00A00D89" w:rsidRPr="00126513" w:rsidTr="00D320F0">
        <w:tc>
          <w:tcPr>
            <w:tcW w:w="9781" w:type="dxa"/>
          </w:tcPr>
          <w:p w:rsidR="00A00D89" w:rsidRPr="00126513" w:rsidRDefault="00A00D89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>2.Інформація про механізм оскарження результату надання адміністративної послуги.</w:t>
            </w:r>
          </w:p>
          <w:p w:rsidR="00A00D89" w:rsidRPr="00126513" w:rsidRDefault="00A00D89" w:rsidP="00D320F0">
            <w:pPr>
              <w:rPr>
                <w:b/>
                <w:lang w:val="uk-UA"/>
              </w:rPr>
            </w:pPr>
            <w:r w:rsidRPr="00126513">
              <w:rPr>
                <w:lang w:val="uk-UA"/>
              </w:rPr>
              <w:t>Подання і розгляд скарг здійснюється відповідно до Закону  України «Про звернення громадян», Регламенту Центру надання адміністративних послуг, або в судовому порядку.</w:t>
            </w:r>
          </w:p>
        </w:tc>
      </w:tr>
      <w:tr w:rsidR="00A00D89" w:rsidRPr="00126513" w:rsidTr="00D320F0">
        <w:tc>
          <w:tcPr>
            <w:tcW w:w="9781" w:type="dxa"/>
          </w:tcPr>
          <w:p w:rsidR="00A00D89" w:rsidRPr="00126513" w:rsidRDefault="00A00D89" w:rsidP="00D320F0">
            <w:pPr>
              <w:jc w:val="both"/>
              <w:rPr>
                <w:lang w:val="uk-UA"/>
              </w:rPr>
            </w:pPr>
            <w:r w:rsidRPr="00126513">
              <w:rPr>
                <w:lang w:val="uk-UA"/>
              </w:rPr>
              <w:t>3.Відповідальна посадова особа суб’єкта  надання  адміністративної послуги</w:t>
            </w:r>
          </w:p>
          <w:p w:rsidR="00A00D89" w:rsidRPr="00126513" w:rsidRDefault="00A00D89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>Головний а</w:t>
            </w:r>
            <w:r w:rsidRPr="00126513">
              <w:t>р</w:t>
            </w:r>
            <w:proofErr w:type="spellStart"/>
            <w:r w:rsidRPr="00126513">
              <w:rPr>
                <w:lang w:val="uk-UA"/>
              </w:rPr>
              <w:t>хітектор</w:t>
            </w:r>
            <w:proofErr w:type="spellEnd"/>
            <w:r w:rsidRPr="00126513">
              <w:rPr>
                <w:lang w:val="uk-UA"/>
              </w:rPr>
              <w:t xml:space="preserve"> міста – начальник відділу архітектури та</w:t>
            </w:r>
            <w:r w:rsidRPr="00126513">
              <w:t xml:space="preserve"> </w:t>
            </w:r>
            <w:proofErr w:type="spellStart"/>
            <w:r w:rsidRPr="00126513">
              <w:t>інспекції</w:t>
            </w:r>
            <w:proofErr w:type="spellEnd"/>
            <w:r w:rsidRPr="00126513">
              <w:t xml:space="preserve"> державного </w:t>
            </w:r>
            <w:proofErr w:type="spellStart"/>
            <w:r w:rsidRPr="00126513">
              <w:t>архітектурно-будівельного</w:t>
            </w:r>
            <w:proofErr w:type="spellEnd"/>
            <w:r w:rsidRPr="00126513">
              <w:t xml:space="preserve"> контролю</w:t>
            </w:r>
            <w:r w:rsidRPr="00126513">
              <w:rPr>
                <w:lang w:val="uk-UA"/>
              </w:rPr>
              <w:t xml:space="preserve"> (каб.416, тел. № 4-32-46)</w:t>
            </w:r>
          </w:p>
        </w:tc>
      </w:tr>
      <w:tr w:rsidR="00A00D89" w:rsidRPr="00126513" w:rsidTr="00D320F0">
        <w:tc>
          <w:tcPr>
            <w:tcW w:w="9781" w:type="dxa"/>
          </w:tcPr>
          <w:p w:rsidR="00A00D89" w:rsidRPr="00126513" w:rsidRDefault="00A00D89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>4.Структурні підрозділи суб’єкта надання адміністративної послуги,  відповідальні за етапи (дію, рішення)</w:t>
            </w:r>
          </w:p>
          <w:p w:rsidR="00A00D89" w:rsidRPr="00126513" w:rsidRDefault="00A00D89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 xml:space="preserve">Відділ архітектури та інспекції державного архітектурно-будівельного контролю </w:t>
            </w:r>
            <w:r w:rsidRPr="00126513">
              <w:rPr>
                <w:lang w:val="uk-UA" w:eastAsia="uk-UA"/>
              </w:rPr>
              <w:t>виконавчого комітету Покровської міської ради</w:t>
            </w:r>
            <w:r w:rsidRPr="00126513">
              <w:rPr>
                <w:lang w:val="uk-UA"/>
              </w:rPr>
              <w:t xml:space="preserve">   (каб.416, тел. № 4-32-46)</w:t>
            </w:r>
          </w:p>
        </w:tc>
      </w:tr>
      <w:tr w:rsidR="00A00D89" w:rsidRPr="00126513" w:rsidTr="00D320F0">
        <w:tc>
          <w:tcPr>
            <w:tcW w:w="9781" w:type="dxa"/>
          </w:tcPr>
          <w:p w:rsidR="00A00D89" w:rsidRPr="00126513" w:rsidRDefault="00A00D89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>5. Строки виконання етапів (дії, рішення)  - 10 робочих днів:</w:t>
            </w:r>
          </w:p>
          <w:p w:rsidR="00A00D89" w:rsidRPr="00126513" w:rsidRDefault="00A00D89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 xml:space="preserve">5.1. реєстрація документів, поданих одержувачем адміністративної послуги – </w:t>
            </w:r>
          </w:p>
          <w:p w:rsidR="00A00D89" w:rsidRPr="00126513" w:rsidRDefault="00A00D89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 xml:space="preserve">1 </w:t>
            </w:r>
            <w:r w:rsidRPr="00126513">
              <w:rPr>
                <w:lang w:val="uk-UA" w:eastAsia="uk-UA"/>
              </w:rPr>
              <w:t>р</w:t>
            </w:r>
            <w:r w:rsidRPr="00126513">
              <w:rPr>
                <w:lang w:val="uk-UA"/>
              </w:rPr>
              <w:t>обочий день;</w:t>
            </w:r>
          </w:p>
          <w:p w:rsidR="00A00D89" w:rsidRPr="00126513" w:rsidRDefault="00A00D89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 xml:space="preserve">5.2. розгляд документів – 7 </w:t>
            </w:r>
            <w:r w:rsidRPr="00126513">
              <w:rPr>
                <w:lang w:val="uk-UA" w:eastAsia="uk-UA"/>
              </w:rPr>
              <w:t>р</w:t>
            </w:r>
            <w:r w:rsidRPr="00126513">
              <w:rPr>
                <w:lang w:val="uk-UA"/>
              </w:rPr>
              <w:t>обочих днів;</w:t>
            </w:r>
          </w:p>
          <w:p w:rsidR="00A00D89" w:rsidRPr="00126513" w:rsidRDefault="00A00D89" w:rsidP="00D320F0">
            <w:pPr>
              <w:rPr>
                <w:lang w:val="uk-UA"/>
              </w:rPr>
            </w:pPr>
            <w:r w:rsidRPr="00126513">
              <w:rPr>
                <w:lang w:val="uk-UA"/>
              </w:rPr>
              <w:t xml:space="preserve">5.3.реєстрація декларації - 2 </w:t>
            </w:r>
            <w:r w:rsidRPr="00126513">
              <w:rPr>
                <w:lang w:val="uk-UA" w:eastAsia="uk-UA"/>
              </w:rPr>
              <w:t>р</w:t>
            </w:r>
            <w:r w:rsidRPr="00126513">
              <w:rPr>
                <w:lang w:val="uk-UA"/>
              </w:rPr>
              <w:t>обочі дні.</w:t>
            </w:r>
          </w:p>
          <w:p w:rsidR="00A00D89" w:rsidRPr="00126513" w:rsidRDefault="00A00D89" w:rsidP="00D320F0">
            <w:pPr>
              <w:rPr>
                <w:lang w:val="uk-UA"/>
              </w:rPr>
            </w:pPr>
          </w:p>
        </w:tc>
      </w:tr>
    </w:tbl>
    <w:p w:rsidR="00C1423B" w:rsidRDefault="00121ABE"/>
    <w:sectPr w:rsidR="00C1423B" w:rsidSect="00121AB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D89"/>
    <w:rsid w:val="00121ABE"/>
    <w:rsid w:val="00357DA8"/>
    <w:rsid w:val="00476B8A"/>
    <w:rsid w:val="00A0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1AB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D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1A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2</cp:revision>
  <dcterms:created xsi:type="dcterms:W3CDTF">2017-10-27T08:44:00Z</dcterms:created>
  <dcterms:modified xsi:type="dcterms:W3CDTF">2017-11-06T09:46:00Z</dcterms:modified>
</cp:coreProperties>
</file>